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8EE" w:rsidRDefault="00DC18EE" w:rsidP="00DC18EE">
      <w:pPr>
        <w:rPr>
          <w:rFonts w:ascii="黑体" w:eastAsia="黑体" w:hAnsi="Times New Roman" w:hint="eastAsia"/>
          <w:sz w:val="32"/>
          <w:szCs w:val="32"/>
        </w:rPr>
      </w:pPr>
      <w:r>
        <w:rPr>
          <w:rFonts w:ascii="黑体" w:eastAsia="黑体" w:hAnsi="Times New Roman" w:hint="eastAsia"/>
          <w:sz w:val="32"/>
          <w:szCs w:val="32"/>
        </w:rPr>
        <w:t>附件3</w:t>
      </w:r>
    </w:p>
    <w:p w:rsidR="00DC18EE" w:rsidRDefault="00DC18EE" w:rsidP="00DC18EE">
      <w:pPr>
        <w:pStyle w:val="a0"/>
        <w:spacing w:after="0"/>
        <w:ind w:firstLine="320"/>
        <w:rPr>
          <w:rFonts w:hint="eastAsia"/>
        </w:rPr>
      </w:pPr>
    </w:p>
    <w:p w:rsidR="00DC18EE" w:rsidRDefault="00DC18EE" w:rsidP="00DC18EE">
      <w:pPr>
        <w:jc w:val="center"/>
        <w:rPr>
          <w:rFonts w:ascii="Times New Roman" w:eastAsia="方正小标宋简体" w:hAnsi="Times New Roman" w:hint="eastAsia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广西壮族自治区工伤预防项目实施方案</w:t>
      </w:r>
    </w:p>
    <w:p w:rsidR="00DC18EE" w:rsidRDefault="00DC18EE" w:rsidP="00DC18EE">
      <w:pPr>
        <w:jc w:val="center"/>
        <w:rPr>
          <w:rFonts w:ascii="Times New Roman" w:eastAsia="楷体_GB2312" w:hAnsi="Times New Roman" w:hint="eastAsia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（编写提纲）</w:t>
      </w:r>
    </w:p>
    <w:p w:rsidR="00DC18EE" w:rsidRDefault="00DC18EE" w:rsidP="00DC18EE">
      <w:pPr>
        <w:rPr>
          <w:rFonts w:ascii="Times New Roman" w:eastAsia="仿宋_GB2312" w:hAnsi="Times New Roman" w:hint="eastAsia"/>
          <w:sz w:val="32"/>
          <w:szCs w:val="32"/>
        </w:rPr>
      </w:pPr>
    </w:p>
    <w:p w:rsidR="00DC18EE" w:rsidRDefault="00DC18EE" w:rsidP="00DC18EE">
      <w:pPr>
        <w:ind w:firstLine="640"/>
        <w:rPr>
          <w:rFonts w:ascii="Times New Roman" w:eastAsia="黑体" w:hAnsi="Times New Roman" w:hint="eastAsia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一、总体目标</w:t>
      </w:r>
    </w:p>
    <w:p w:rsidR="00DC18EE" w:rsidRDefault="00DC18EE" w:rsidP="00DC18EE">
      <w:pPr>
        <w:ind w:firstLine="64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实施工伤预防项目要达到的目标，即项目开展对预防工伤事故的意义和作用，对社会、企业和职工的影响。</w:t>
      </w:r>
    </w:p>
    <w:p w:rsidR="00DC18EE" w:rsidRDefault="00DC18EE" w:rsidP="00DC18EE">
      <w:pPr>
        <w:ind w:firstLineChars="200" w:firstLine="640"/>
        <w:rPr>
          <w:rFonts w:ascii="Times New Roman" w:eastAsia="黑体" w:hAnsi="Times New Roman" w:hint="eastAsia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二、主要内容</w:t>
      </w:r>
    </w:p>
    <w:p w:rsidR="00DC18EE" w:rsidRDefault="00DC18EE" w:rsidP="00DC18EE">
      <w:pPr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工伤预防项目培训（或宣传）的主要内容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DC18EE" w:rsidRDefault="00DC18EE" w:rsidP="00DC18EE">
      <w:pPr>
        <w:ind w:firstLineChars="200" w:firstLine="640"/>
        <w:rPr>
          <w:rFonts w:ascii="Times New Roman" w:eastAsia="黑体" w:hAnsi="Times New Roman" w:hint="eastAsia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三、实施方式</w:t>
      </w:r>
    </w:p>
    <w:p w:rsidR="00DC18EE" w:rsidRDefault="00DC18EE" w:rsidP="00DC18EE">
      <w:pPr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工伤预防项目实施范围、实施对象及人数、实施周期、费用预算安排。</w:t>
      </w:r>
    </w:p>
    <w:p w:rsidR="00DC18EE" w:rsidRDefault="00DC18EE" w:rsidP="00DC18EE">
      <w:pPr>
        <w:ind w:firstLineChars="200" w:firstLine="640"/>
        <w:rPr>
          <w:rFonts w:ascii="Times New Roman" w:eastAsia="黑体" w:hAnsi="Times New Roman" w:hint="eastAsia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四、进度和计划安排</w:t>
      </w:r>
    </w:p>
    <w:p w:rsidR="00DC18EE" w:rsidRDefault="00DC18EE" w:rsidP="00DC18EE">
      <w:pPr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工伤预防项目开展进度和计划安排情况。</w:t>
      </w:r>
    </w:p>
    <w:p w:rsidR="00DC18EE" w:rsidRDefault="00DC18EE" w:rsidP="00DC18EE">
      <w:pPr>
        <w:ind w:firstLineChars="200" w:firstLine="640"/>
        <w:rPr>
          <w:rFonts w:ascii="Times New Roman" w:eastAsia="黑体" w:hAnsi="Times New Roman" w:hint="eastAsia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五、绩效目标</w:t>
      </w:r>
    </w:p>
    <w:p w:rsidR="00DC18EE" w:rsidRDefault="00DC18EE" w:rsidP="00DC18EE">
      <w:pPr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（一）定性目标。</w:t>
      </w:r>
    </w:p>
    <w:p w:rsidR="00DC18EE" w:rsidRDefault="00DC18EE" w:rsidP="00DC18EE">
      <w:pPr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（二）定量目标。</w:t>
      </w:r>
    </w:p>
    <w:p w:rsidR="00DC18EE" w:rsidRDefault="00DC18EE" w:rsidP="00DC18EE">
      <w:pPr>
        <w:ind w:firstLineChars="200" w:firstLine="640"/>
        <w:rPr>
          <w:rFonts w:ascii="Times New Roman" w:eastAsia="黑体" w:hAnsi="Times New Roman" w:hint="eastAsia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六、评估验收</w:t>
      </w:r>
    </w:p>
    <w:p w:rsidR="00DC18EE" w:rsidRDefault="00DC18EE" w:rsidP="00DC18EE">
      <w:pPr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拟评估验收的时间、方式等。</w:t>
      </w:r>
    </w:p>
    <w:p w:rsidR="006C40CE" w:rsidRDefault="006C40CE"/>
    <w:sectPr w:rsidR="006C40CE" w:rsidSect="00DC18EE">
      <w:pgSz w:w="11906" w:h="16838"/>
      <w:pgMar w:top="1418" w:right="1247" w:bottom="1418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C18EE"/>
    <w:rsid w:val="006C40CE"/>
    <w:rsid w:val="00DC1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C18E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DC18EE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DC18EE"/>
    <w:rPr>
      <w:rFonts w:ascii="Calibri" w:eastAsia="宋体" w:hAnsi="Calibri" w:cs="Times New Roman"/>
    </w:rPr>
  </w:style>
  <w:style w:type="paragraph" w:styleId="a0">
    <w:name w:val="Body Text First Indent"/>
    <w:basedOn w:val="a4"/>
    <w:link w:val="Char0"/>
    <w:uiPriority w:val="99"/>
    <w:unhideWhenUsed/>
    <w:qFormat/>
    <w:rsid w:val="00DC18EE"/>
    <w:pPr>
      <w:spacing w:line="580" w:lineRule="exact"/>
      <w:ind w:firstLineChars="100" w:firstLine="420"/>
    </w:pPr>
    <w:rPr>
      <w:rFonts w:ascii="Times New Roman" w:eastAsia="仿宋_GB2312" w:hAnsi="Times New Roman"/>
      <w:sz w:val="32"/>
      <w:szCs w:val="20"/>
    </w:rPr>
  </w:style>
  <w:style w:type="character" w:customStyle="1" w:styleId="Char0">
    <w:name w:val="正文首行缩进 Char"/>
    <w:basedOn w:val="Char"/>
    <w:link w:val="a0"/>
    <w:uiPriority w:val="99"/>
    <w:rsid w:val="00DC18EE"/>
    <w:rPr>
      <w:rFonts w:ascii="Times New Roman" w:eastAsia="仿宋_GB2312" w:hAnsi="Times New Roman"/>
      <w:sz w:val="32"/>
      <w:szCs w:val="20"/>
    </w:rPr>
  </w:style>
  <w:style w:type="paragraph" w:customStyle="1" w:styleId="CharCharCharChar">
    <w:name w:val="Char Char Char Char"/>
    <w:basedOn w:val="a"/>
    <w:rsid w:val="00DC18EE"/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2023-05-09T10:16:00Z</dcterms:created>
  <dcterms:modified xsi:type="dcterms:W3CDTF">2023-05-09T10:18:00Z</dcterms:modified>
</cp:coreProperties>
</file>